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1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kompletnej linii do prażenia orzechów”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WVhXo3ZezAZlSzKyXZLGGca/dA==">CgMxLjA4AHIhMVdSTUM3WlZkNFQxclhlLVhBWnNNV2NqME4tSGVldWhT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